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6F1AC" w14:textId="77777777" w:rsidR="006128FD" w:rsidRPr="008750BE" w:rsidRDefault="006128FD" w:rsidP="00245FFA">
      <w:pPr>
        <w:rPr>
          <w:rFonts w:asciiTheme="majorHAnsi" w:hAnsiTheme="majorHAnsi" w:cstheme="majorHAnsi"/>
          <w:b/>
        </w:rPr>
      </w:pPr>
    </w:p>
    <w:p w14:paraId="70A66CE0" w14:textId="77777777" w:rsidR="007E6E01" w:rsidRDefault="007E6E01" w:rsidP="006128FD">
      <w:pPr>
        <w:spacing w:after="160" w:line="259" w:lineRule="auto"/>
        <w:jc w:val="center"/>
        <w:rPr>
          <w:rFonts w:ascii="Palatino Linotype" w:eastAsia="Calibri" w:hAnsi="Palatino Linotype"/>
          <w:b/>
          <w:bCs/>
          <w:sz w:val="28"/>
          <w:szCs w:val="28"/>
          <w:u w:val="single"/>
          <w:lang w:eastAsia="en-US"/>
        </w:rPr>
      </w:pPr>
    </w:p>
    <w:p w14:paraId="640AE575" w14:textId="0EABD210" w:rsidR="006128FD" w:rsidRPr="0028117B" w:rsidRDefault="006128FD" w:rsidP="007E6E01">
      <w:pPr>
        <w:spacing w:after="160" w:line="360" w:lineRule="auto"/>
        <w:jc w:val="center"/>
        <w:rPr>
          <w:rFonts w:ascii="Palatino Linotype" w:eastAsia="Calibri" w:hAnsi="Palatino Linotype"/>
          <w:b/>
          <w:bCs/>
          <w:sz w:val="28"/>
          <w:szCs w:val="28"/>
          <w:u w:val="single"/>
          <w:lang w:val="en-US" w:eastAsia="en-US"/>
        </w:rPr>
      </w:pPr>
      <w:r w:rsidRPr="0028117B">
        <w:rPr>
          <w:rFonts w:ascii="Palatino Linotype" w:eastAsia="Calibri" w:hAnsi="Palatino Linotype"/>
          <w:b/>
          <w:bCs/>
          <w:sz w:val="28"/>
          <w:szCs w:val="28"/>
          <w:u w:val="single"/>
          <w:lang w:eastAsia="en-US"/>
        </w:rPr>
        <w:t>ΔΕΛΤΙΟ</w:t>
      </w:r>
      <w:r w:rsidRPr="0028117B">
        <w:rPr>
          <w:rFonts w:ascii="Palatino Linotype" w:eastAsia="Calibri" w:hAnsi="Palatino Linotype"/>
          <w:b/>
          <w:bCs/>
          <w:sz w:val="28"/>
          <w:szCs w:val="28"/>
          <w:u w:val="single"/>
          <w:lang w:val="en-US" w:eastAsia="en-US"/>
        </w:rPr>
        <w:t xml:space="preserve"> </w:t>
      </w:r>
      <w:r w:rsidRPr="0028117B">
        <w:rPr>
          <w:rFonts w:ascii="Palatino Linotype" w:eastAsia="Calibri" w:hAnsi="Palatino Linotype"/>
          <w:b/>
          <w:bCs/>
          <w:sz w:val="28"/>
          <w:szCs w:val="28"/>
          <w:u w:val="single"/>
          <w:lang w:eastAsia="en-US"/>
        </w:rPr>
        <w:t>ΤΥΠΟΥ</w:t>
      </w:r>
    </w:p>
    <w:p w14:paraId="73D7EE98" w14:textId="77777777" w:rsidR="003F58D9" w:rsidRDefault="006128FD" w:rsidP="007E6E01">
      <w:pPr>
        <w:spacing w:after="160" w:line="360" w:lineRule="auto"/>
        <w:jc w:val="center"/>
        <w:rPr>
          <w:rFonts w:ascii="Palatino Linotype" w:eastAsia="Calibri" w:hAnsi="Palatino Linotype"/>
          <w:b/>
          <w:bCs/>
          <w:sz w:val="28"/>
          <w:szCs w:val="28"/>
          <w:lang w:val="en-US" w:eastAsia="en-US"/>
        </w:rPr>
      </w:pPr>
      <w:r w:rsidRPr="00301E0D">
        <w:rPr>
          <w:rFonts w:ascii="Palatino Linotype" w:eastAsia="Calibri" w:hAnsi="Palatino Linotype"/>
          <w:b/>
          <w:bCs/>
          <w:sz w:val="28"/>
          <w:szCs w:val="28"/>
          <w:lang w:val="en-GB" w:eastAsia="en-US"/>
        </w:rPr>
        <w:t>Scientific</w:t>
      </w:r>
      <w:r w:rsidRPr="00301E0D">
        <w:rPr>
          <w:rFonts w:ascii="Palatino Linotype" w:eastAsia="Calibri" w:hAnsi="Palatino Linotype"/>
          <w:b/>
          <w:bCs/>
          <w:sz w:val="28"/>
          <w:szCs w:val="28"/>
          <w:lang w:val="en-US" w:eastAsia="en-US"/>
        </w:rPr>
        <w:t xml:space="preserve"> </w:t>
      </w:r>
      <w:r w:rsidRPr="00301E0D">
        <w:rPr>
          <w:rFonts w:ascii="Palatino Linotype" w:eastAsia="Calibri" w:hAnsi="Palatino Linotype"/>
          <w:b/>
          <w:bCs/>
          <w:sz w:val="28"/>
          <w:szCs w:val="28"/>
          <w:lang w:val="en-GB" w:eastAsia="en-US"/>
        </w:rPr>
        <w:t>Event</w:t>
      </w:r>
      <w:r w:rsidRPr="00301E0D">
        <w:rPr>
          <w:rFonts w:ascii="Palatino Linotype" w:eastAsia="Calibri" w:hAnsi="Palatino Linotype"/>
          <w:b/>
          <w:bCs/>
          <w:sz w:val="28"/>
          <w:szCs w:val="28"/>
          <w:lang w:val="en-US" w:eastAsia="en-US"/>
        </w:rPr>
        <w:t xml:space="preserve">: Ioannina University Courses in Pathology </w:t>
      </w:r>
      <w:r>
        <w:rPr>
          <w:rFonts w:ascii="Palatino Linotype" w:eastAsia="Calibri" w:hAnsi="Palatino Linotype"/>
          <w:b/>
          <w:bCs/>
          <w:sz w:val="28"/>
          <w:szCs w:val="28"/>
          <w:lang w:val="en-US" w:eastAsia="en-US"/>
        </w:rPr>
        <w:t>–</w:t>
      </w:r>
    </w:p>
    <w:p w14:paraId="6F506EF5" w14:textId="4DE20B4A" w:rsidR="006128FD" w:rsidRPr="003F58D9" w:rsidRDefault="006128FD" w:rsidP="007E6E01">
      <w:pPr>
        <w:spacing w:after="160" w:line="360" w:lineRule="auto"/>
        <w:jc w:val="center"/>
        <w:rPr>
          <w:rFonts w:ascii="Palatino Linotype" w:eastAsia="Calibri" w:hAnsi="Palatino Linotype"/>
          <w:b/>
          <w:bCs/>
          <w:sz w:val="28"/>
          <w:szCs w:val="28"/>
          <w:lang w:eastAsia="en-US"/>
        </w:rPr>
      </w:pPr>
      <w:r w:rsidRPr="00301E0D">
        <w:rPr>
          <w:rFonts w:ascii="Palatino Linotype" w:eastAsia="Calibri" w:hAnsi="Palatino Linotype"/>
          <w:b/>
          <w:bCs/>
          <w:sz w:val="28"/>
          <w:szCs w:val="28"/>
          <w:lang w:val="en-US" w:eastAsia="en-US"/>
        </w:rPr>
        <w:t>IUCP</w:t>
      </w:r>
      <w:r w:rsidRPr="003667F0">
        <w:rPr>
          <w:rFonts w:ascii="Palatino Linotype" w:eastAsia="Calibri" w:hAnsi="Palatino Linotype"/>
          <w:b/>
          <w:bCs/>
          <w:sz w:val="28"/>
          <w:szCs w:val="28"/>
          <w:lang w:eastAsia="en-US"/>
        </w:rPr>
        <w:t xml:space="preserve"> 202</w:t>
      </w:r>
      <w:r w:rsidRPr="00AE3F0D">
        <w:rPr>
          <w:rFonts w:ascii="Palatino Linotype" w:eastAsia="Calibri" w:hAnsi="Palatino Linotype"/>
          <w:b/>
          <w:bCs/>
          <w:sz w:val="28"/>
          <w:szCs w:val="28"/>
          <w:lang w:eastAsia="en-US"/>
        </w:rPr>
        <w:t>2</w:t>
      </w:r>
      <w:r w:rsidRPr="003667F0">
        <w:rPr>
          <w:rFonts w:ascii="Palatino Linotype" w:eastAsia="Calibri" w:hAnsi="Palatino Linotype"/>
          <w:b/>
          <w:bCs/>
          <w:sz w:val="28"/>
          <w:szCs w:val="28"/>
          <w:lang w:eastAsia="en-US"/>
        </w:rPr>
        <w:t xml:space="preserve"> </w:t>
      </w:r>
      <w:r w:rsidRPr="00AE3F0D">
        <w:rPr>
          <w:rFonts w:ascii="Palatino Linotype" w:eastAsia="Calibri" w:hAnsi="Palatino Linotype"/>
          <w:b/>
          <w:bCs/>
          <w:sz w:val="28"/>
          <w:szCs w:val="28"/>
          <w:lang w:eastAsia="en-US"/>
        </w:rPr>
        <w:t>«</w:t>
      </w:r>
      <w:bookmarkStart w:id="0" w:name="_Hlk103594173"/>
      <w:proofErr w:type="spellStart"/>
      <w:r w:rsidRPr="00AE3F0D">
        <w:rPr>
          <w:rFonts w:ascii="Palatino Linotype" w:eastAsia="Calibri" w:hAnsi="Palatino Linotype"/>
          <w:b/>
          <w:bCs/>
          <w:sz w:val="28"/>
          <w:szCs w:val="28"/>
          <w:lang w:eastAsia="en-US"/>
        </w:rPr>
        <w:t>Lymphoma</w:t>
      </w:r>
      <w:bookmarkEnd w:id="0"/>
      <w:proofErr w:type="spellEnd"/>
      <w:r w:rsidRPr="00AE3F0D">
        <w:rPr>
          <w:rFonts w:ascii="Palatino Linotype" w:eastAsia="Calibri" w:hAnsi="Palatino Linotype"/>
          <w:b/>
          <w:bCs/>
          <w:sz w:val="28"/>
          <w:szCs w:val="28"/>
          <w:lang w:eastAsia="en-US"/>
        </w:rPr>
        <w:t>»</w:t>
      </w:r>
    </w:p>
    <w:p w14:paraId="7BBDB033" w14:textId="05C3739C" w:rsidR="006128FD" w:rsidRPr="00301E0D" w:rsidRDefault="006128FD" w:rsidP="007E6E01">
      <w:pPr>
        <w:spacing w:after="160" w:line="360" w:lineRule="auto"/>
        <w:jc w:val="center"/>
        <w:rPr>
          <w:rFonts w:ascii="Palatino Linotype" w:eastAsia="Calibri" w:hAnsi="Palatino Linotype"/>
          <w:i/>
          <w:iCs/>
          <w:u w:val="single"/>
          <w:lang w:eastAsia="en-US"/>
        </w:rPr>
      </w:pPr>
      <w:r>
        <w:rPr>
          <w:rFonts w:ascii="Palatino Linotype" w:eastAsia="Calibri" w:hAnsi="Palatino Linotype"/>
          <w:i/>
          <w:iCs/>
          <w:u w:val="single"/>
          <w:lang w:eastAsia="en-US"/>
        </w:rPr>
        <w:t xml:space="preserve">Στις </w:t>
      </w:r>
      <w:bookmarkStart w:id="1" w:name="_Hlk103594151"/>
      <w:r>
        <w:rPr>
          <w:rFonts w:ascii="Palatino Linotype" w:eastAsia="Calibri" w:hAnsi="Palatino Linotype"/>
          <w:i/>
          <w:iCs/>
          <w:u w:val="single"/>
          <w:lang w:eastAsia="en-US"/>
        </w:rPr>
        <w:t xml:space="preserve">27 – 29 </w:t>
      </w:r>
      <w:bookmarkStart w:id="2" w:name="_Hlk103605577"/>
      <w:r w:rsidRPr="00AE3F0D">
        <w:rPr>
          <w:rFonts w:ascii="Palatino Linotype" w:eastAsia="Calibri" w:hAnsi="Palatino Linotype"/>
          <w:i/>
          <w:iCs/>
          <w:u w:val="single"/>
          <w:lang w:eastAsia="en-US"/>
        </w:rPr>
        <w:t>Μαΐου</w:t>
      </w:r>
      <w:r>
        <w:rPr>
          <w:rFonts w:ascii="Palatino Linotype" w:eastAsia="Calibri" w:hAnsi="Palatino Linotype"/>
          <w:i/>
          <w:iCs/>
          <w:u w:val="single"/>
          <w:lang w:eastAsia="en-US"/>
        </w:rPr>
        <w:t xml:space="preserve"> 2022</w:t>
      </w:r>
      <w:r w:rsidR="003F58D9" w:rsidRPr="003F58D9">
        <w:rPr>
          <w:rFonts w:ascii="Palatino Linotype" w:eastAsia="Calibri" w:hAnsi="Palatino Linotype"/>
          <w:i/>
          <w:iCs/>
          <w:u w:val="single"/>
          <w:lang w:eastAsia="en-US"/>
        </w:rPr>
        <w:t>,</w:t>
      </w:r>
      <w:r>
        <w:rPr>
          <w:rFonts w:ascii="Palatino Linotype" w:eastAsia="Calibri" w:hAnsi="Palatino Linotype"/>
          <w:i/>
          <w:iCs/>
          <w:u w:val="single"/>
          <w:lang w:eastAsia="en-US"/>
        </w:rPr>
        <w:t xml:space="preserve"> </w:t>
      </w:r>
      <w:bookmarkEnd w:id="1"/>
      <w:bookmarkEnd w:id="2"/>
      <w:r>
        <w:rPr>
          <w:rFonts w:ascii="Palatino Linotype" w:eastAsia="Calibri" w:hAnsi="Palatino Linotype"/>
          <w:i/>
          <w:iCs/>
          <w:u w:val="single"/>
          <w:lang w:eastAsia="en-US"/>
        </w:rPr>
        <w:t>στα Ιωάννινα</w:t>
      </w:r>
      <w:r w:rsidR="003F58D9" w:rsidRPr="003F58D9">
        <w:rPr>
          <w:rFonts w:ascii="Palatino Linotype" w:eastAsia="Calibri" w:hAnsi="Palatino Linotype"/>
          <w:i/>
          <w:iCs/>
          <w:u w:val="single"/>
          <w:lang w:eastAsia="en-US"/>
        </w:rPr>
        <w:t>,</w:t>
      </w:r>
      <w:r>
        <w:rPr>
          <w:rFonts w:ascii="Palatino Linotype" w:eastAsia="Calibri" w:hAnsi="Palatino Linotype"/>
          <w:i/>
          <w:iCs/>
          <w:u w:val="single"/>
          <w:lang w:eastAsia="en-US"/>
        </w:rPr>
        <w:t xml:space="preserve"> </w:t>
      </w:r>
      <w:r w:rsidRPr="00301E0D">
        <w:rPr>
          <w:rFonts w:ascii="Palatino Linotype" w:eastAsia="Calibri" w:hAnsi="Palatino Linotype"/>
          <w:i/>
          <w:iCs/>
          <w:u w:val="single"/>
          <w:lang w:eastAsia="en-US"/>
        </w:rPr>
        <w:t>η διεξαγωγή τ</w:t>
      </w:r>
      <w:r w:rsidR="003F58D9">
        <w:rPr>
          <w:rFonts w:ascii="Palatino Linotype" w:eastAsia="Calibri" w:hAnsi="Palatino Linotype"/>
          <w:i/>
          <w:iCs/>
          <w:u w:val="single"/>
          <w:lang w:eastAsia="en-US"/>
        </w:rPr>
        <w:t>ου</w:t>
      </w:r>
      <w:r w:rsidRPr="00301E0D">
        <w:rPr>
          <w:rFonts w:ascii="Palatino Linotype" w:eastAsia="Calibri" w:hAnsi="Palatino Linotype"/>
          <w:i/>
          <w:iCs/>
          <w:u w:val="single"/>
          <w:lang w:eastAsia="en-US"/>
        </w:rPr>
        <w:t xml:space="preserve"> καθιερωμέν</w:t>
      </w:r>
      <w:r w:rsidR="003F58D9">
        <w:rPr>
          <w:rFonts w:ascii="Palatino Linotype" w:eastAsia="Calibri" w:hAnsi="Palatino Linotype"/>
          <w:i/>
          <w:iCs/>
          <w:u w:val="single"/>
          <w:lang w:eastAsia="en-US"/>
        </w:rPr>
        <w:t>ου</w:t>
      </w:r>
      <w:r w:rsidRPr="00301E0D">
        <w:rPr>
          <w:rFonts w:ascii="Palatino Linotype" w:eastAsia="Calibri" w:hAnsi="Palatino Linotype"/>
          <w:i/>
          <w:iCs/>
          <w:u w:val="single"/>
          <w:lang w:eastAsia="en-US"/>
        </w:rPr>
        <w:t xml:space="preserve"> Σεμιναρί</w:t>
      </w:r>
      <w:r w:rsidR="003F58D9">
        <w:rPr>
          <w:rFonts w:ascii="Palatino Linotype" w:eastAsia="Calibri" w:hAnsi="Palatino Linotype"/>
          <w:i/>
          <w:iCs/>
          <w:u w:val="single"/>
          <w:lang w:eastAsia="en-US"/>
        </w:rPr>
        <w:t>ου</w:t>
      </w:r>
      <w:r w:rsidRPr="00301E0D">
        <w:rPr>
          <w:rFonts w:ascii="Palatino Linotype" w:eastAsia="Calibri" w:hAnsi="Palatino Linotype"/>
          <w:i/>
          <w:iCs/>
          <w:u w:val="single"/>
          <w:lang w:eastAsia="en-US"/>
        </w:rPr>
        <w:t xml:space="preserve"> της Ελληνικής Εταιρείας Παθολογικής Ανατομικής</w:t>
      </w:r>
    </w:p>
    <w:p w14:paraId="371D96D4" w14:textId="77777777" w:rsidR="006128FD" w:rsidRPr="0028117B" w:rsidRDefault="006128FD" w:rsidP="007E6E01">
      <w:pPr>
        <w:spacing w:after="160" w:line="360" w:lineRule="auto"/>
        <w:jc w:val="both"/>
        <w:rPr>
          <w:rFonts w:ascii="Palatino Linotype" w:eastAsia="Calibri" w:hAnsi="Palatino Linotype"/>
          <w:i/>
          <w:iCs/>
          <w:sz w:val="6"/>
          <w:szCs w:val="6"/>
          <w:u w:val="single"/>
          <w:lang w:eastAsia="en-US"/>
        </w:rPr>
      </w:pPr>
    </w:p>
    <w:p w14:paraId="05301810" w14:textId="6468D0EF" w:rsidR="006128FD" w:rsidRPr="006128FD" w:rsidRDefault="00073F13" w:rsidP="007E6E01">
      <w:pPr>
        <w:spacing w:after="160" w:line="360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Από </w:t>
      </w:r>
      <w:r w:rsidRPr="00073F13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27</w:t>
      </w:r>
      <w:r w:rsidR="0028117B" w:rsidRPr="0028117B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</w:t>
      </w:r>
      <w:r w:rsidR="0028117B" w:rsidRPr="0028117B">
        <w:rPr>
          <w:rFonts w:ascii="Palatino Linotype" w:eastAsia="Calibri" w:hAnsi="Palatino Linotype"/>
          <w:sz w:val="22"/>
          <w:szCs w:val="22"/>
          <w:lang w:eastAsia="en-US"/>
        </w:rPr>
        <w:t>έως</w:t>
      </w:r>
      <w:r w:rsidR="0028117B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</w:t>
      </w:r>
      <w:r w:rsidRPr="00073F13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29 Μαΐου 2022</w:t>
      </w:r>
      <w:r w:rsidR="003F58D9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,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θα πραγματοποιηθ</w:t>
      </w:r>
      <w:r w:rsidR="003F58D9">
        <w:rPr>
          <w:rFonts w:ascii="Palatino Linotype" w:eastAsia="Calibri" w:hAnsi="Palatino Linotype"/>
          <w:sz w:val="22"/>
          <w:szCs w:val="22"/>
          <w:lang w:eastAsia="en-US"/>
        </w:rPr>
        <w:t>εί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στα </w:t>
      </w:r>
      <w:r w:rsidRPr="00073F13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Ιωάννινα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και συγκεκριμένα στο 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ξενοδοχείο 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>«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val="en-GB" w:eastAsia="en-US"/>
        </w:rPr>
        <w:t>Epirus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val="en-GB" w:eastAsia="en-US"/>
        </w:rPr>
        <w:t>Palace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»</w:t>
      </w:r>
      <w:r w:rsidR="003F58D9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,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τ</w:t>
      </w:r>
      <w:r w:rsidR="003F58D9">
        <w:rPr>
          <w:rFonts w:ascii="Palatino Linotype" w:eastAsia="Calibri" w:hAnsi="Palatino Linotype"/>
          <w:sz w:val="22"/>
          <w:szCs w:val="22"/>
          <w:lang w:eastAsia="en-US"/>
        </w:rPr>
        <w:t>ο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καθιερωμέν</w:t>
      </w:r>
      <w:r w:rsidR="003F58D9">
        <w:rPr>
          <w:rFonts w:ascii="Palatino Linotype" w:eastAsia="Calibri" w:hAnsi="Palatino Linotype"/>
          <w:sz w:val="22"/>
          <w:szCs w:val="22"/>
          <w:lang w:eastAsia="en-US"/>
        </w:rPr>
        <w:t>ο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bookmarkStart w:id="3" w:name="_Hlk51234361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Ευρωπαϊκ</w:t>
      </w:r>
      <w:r w:rsidR="003F58D9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ό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Μετεκπαιδευτικ</w:t>
      </w:r>
      <w:r w:rsidR="003F58D9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ό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Σεμινάρι</w:t>
      </w:r>
      <w:r w:rsidR="003F58D9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ο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Παθολογικής Ανατομικής και Ογκολογίας </w:t>
      </w:r>
      <w:bookmarkEnd w:id="3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(Ioannina </w:t>
      </w:r>
      <w:proofErr w:type="spellStart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University</w:t>
      </w:r>
      <w:proofErr w:type="spellEnd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</w:t>
      </w:r>
      <w:proofErr w:type="spellStart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Courses</w:t>
      </w:r>
      <w:proofErr w:type="spellEnd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in </w:t>
      </w:r>
      <w:proofErr w:type="spellStart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Pathology</w:t>
      </w:r>
      <w:proofErr w:type="spellEnd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 - IUCP 2022)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, με 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>θέμα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«</w:t>
      </w:r>
      <w:proofErr w:type="spellStart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Lymphoma</w:t>
      </w:r>
      <w:proofErr w:type="spellEnd"/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»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>.</w:t>
      </w:r>
    </w:p>
    <w:p w14:paraId="2117D782" w14:textId="326D6C83" w:rsidR="006128FD" w:rsidRPr="006128FD" w:rsidRDefault="006128FD" w:rsidP="007E6E01">
      <w:pPr>
        <w:spacing w:after="160" w:line="360" w:lineRule="auto"/>
        <w:jc w:val="both"/>
        <w:rPr>
          <w:rFonts w:ascii="Palatino Linotype" w:eastAsia="Calibri" w:hAnsi="Palatino Linotype"/>
          <w:b/>
          <w:bCs/>
          <w:sz w:val="22"/>
          <w:szCs w:val="22"/>
          <w:lang w:eastAsia="en-US"/>
        </w:rPr>
      </w:pPr>
      <w:r w:rsidRPr="006128FD">
        <w:rPr>
          <w:rFonts w:ascii="Palatino Linotype" w:eastAsia="Calibri" w:hAnsi="Palatino Linotype"/>
          <w:sz w:val="22"/>
          <w:szCs w:val="22"/>
          <w:lang w:eastAsia="en-US"/>
        </w:rPr>
        <w:t>Τ</w:t>
      </w:r>
      <w:r w:rsidR="003F58D9">
        <w:rPr>
          <w:rFonts w:ascii="Palatino Linotype" w:eastAsia="Calibri" w:hAnsi="Palatino Linotype"/>
          <w:sz w:val="22"/>
          <w:szCs w:val="22"/>
          <w:lang w:eastAsia="en-US"/>
        </w:rPr>
        <w:t>ο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Σεμινάρι</w:t>
      </w:r>
      <w:r w:rsidR="003F58D9">
        <w:rPr>
          <w:rFonts w:ascii="Palatino Linotype" w:eastAsia="Calibri" w:hAnsi="Palatino Linotype"/>
          <w:sz w:val="22"/>
          <w:szCs w:val="22"/>
          <w:lang w:eastAsia="en-US"/>
        </w:rPr>
        <w:t>ο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διοργανών</w:t>
      </w:r>
      <w:r w:rsidR="003F58D9">
        <w:rPr>
          <w:rFonts w:ascii="Palatino Linotype" w:eastAsia="Calibri" w:hAnsi="Palatino Linotype"/>
          <w:sz w:val="22"/>
          <w:szCs w:val="22"/>
          <w:lang w:eastAsia="en-US"/>
        </w:rPr>
        <w:t>ε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ται από την </w:t>
      </w:r>
      <w:r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Ελληνική Εταιρεία Παθολογικής Ανατομικής, υπό την αιγίδα του Πανεπιστημίου Ιωαννίνων και της Ευρωπαϊκής Εταιρείας Παθολογικής  Ανατομικής (EUROPEAN SOCIETY OF PATHOLOGY</w:t>
      </w:r>
      <w:r w:rsidR="003F58D9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</w:t>
      </w:r>
      <w:r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-</w:t>
      </w:r>
      <w:r w:rsidR="003F58D9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</w:t>
      </w:r>
      <w:r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ESP).</w:t>
      </w:r>
    </w:p>
    <w:p w14:paraId="2AB36AD2" w14:textId="7E04C5CF" w:rsidR="006128FD" w:rsidRPr="006128FD" w:rsidRDefault="003F58D9" w:rsidP="007E6E01">
      <w:pPr>
        <w:spacing w:after="160" w:line="360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>
        <w:rPr>
          <w:rFonts w:ascii="Palatino Linotype" w:eastAsia="Calibri" w:hAnsi="Palatino Linotype"/>
          <w:sz w:val="22"/>
          <w:szCs w:val="22"/>
          <w:lang w:eastAsia="en-US"/>
        </w:rPr>
        <w:t>Τα Σεμινάρια αυτά</w:t>
      </w:r>
      <w:r w:rsidR="000B0EF8">
        <w:rPr>
          <w:rFonts w:ascii="Palatino Linotype" w:eastAsia="Calibri" w:hAnsi="Palatino Linotype"/>
          <w:sz w:val="22"/>
          <w:szCs w:val="22"/>
          <w:lang w:eastAsia="en-US"/>
        </w:rPr>
        <w:t>,</w:t>
      </w:r>
      <w:r>
        <w:rPr>
          <w:rFonts w:ascii="Palatino Linotype" w:eastAsia="Calibri" w:hAnsi="Palatino Linotype"/>
          <w:sz w:val="22"/>
          <w:szCs w:val="22"/>
          <w:lang w:eastAsia="en-US"/>
        </w:rPr>
        <w:t xml:space="preserve"> α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>πευθύν</w:t>
      </w:r>
      <w:r>
        <w:rPr>
          <w:rFonts w:ascii="Palatino Linotype" w:eastAsia="Calibri" w:hAnsi="Palatino Linotype"/>
          <w:sz w:val="22"/>
          <w:szCs w:val="22"/>
          <w:lang w:eastAsia="en-US"/>
        </w:rPr>
        <w:t>ον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>ται σε νέους ιατρούς, ειδικευόμενους και ειδικευμένους, κυρίως Παθολογοανατόμους. Ξεκίνησαν το Μάιο του 1996</w:t>
      </w:r>
      <w:r w:rsidR="000B0EF8">
        <w:rPr>
          <w:rFonts w:ascii="Palatino Linotype" w:eastAsia="Calibri" w:hAnsi="Palatino Linotype"/>
          <w:sz w:val="22"/>
          <w:szCs w:val="22"/>
          <w:lang w:eastAsia="en-US"/>
        </w:rPr>
        <w:t>,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1D07C0">
        <w:rPr>
          <w:rFonts w:ascii="Palatino Linotype" w:eastAsia="Calibri" w:hAnsi="Palatino Linotype"/>
          <w:sz w:val="22"/>
          <w:szCs w:val="22"/>
          <w:lang w:eastAsia="en-US"/>
        </w:rPr>
        <w:t>όταν</w:t>
      </w:r>
      <w:r w:rsidR="000B0EF8">
        <w:rPr>
          <w:rFonts w:ascii="Palatino Linotype" w:eastAsia="Calibri" w:hAnsi="Palatino Linotype"/>
          <w:sz w:val="22"/>
          <w:szCs w:val="22"/>
          <w:lang w:eastAsia="en-US"/>
        </w:rPr>
        <w:t xml:space="preserve"> ανατέθηκαν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073F13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από την Ευρωπαϊκή Εταιρεία Παθολογικής Ανατομικής 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στην 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Ομότιμη Καθηγήτρια Παθολογικής Ανατομικής</w:t>
      </w:r>
      <w:r w:rsidR="000B0EF8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,</w:t>
      </w:r>
      <w:r w:rsidR="006128FD"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 xml:space="preserve"> κα Νίκη Αγνάντη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, η οποία και θα </w:t>
      </w:r>
      <w:r w:rsidR="000B0EF8">
        <w:rPr>
          <w:rFonts w:ascii="Palatino Linotype" w:eastAsia="Calibri" w:hAnsi="Palatino Linotype"/>
          <w:sz w:val="22"/>
          <w:szCs w:val="22"/>
          <w:lang w:eastAsia="en-US"/>
        </w:rPr>
        <w:t>μας τιμήσει με την παρουσία της, στο φετινό Σεμινάριο, δίνοντας την Εναρκτήρια Ομιλία</w:t>
      </w:r>
      <w:r w:rsidR="006128FD" w:rsidRPr="006128FD">
        <w:rPr>
          <w:rFonts w:ascii="Palatino Linotype" w:eastAsia="Calibri" w:hAnsi="Palatino Linotype"/>
          <w:sz w:val="22"/>
          <w:szCs w:val="22"/>
          <w:lang w:eastAsia="en-US"/>
        </w:rPr>
        <w:t>.</w:t>
      </w:r>
    </w:p>
    <w:p w14:paraId="4015D6E7" w14:textId="1D5B7863" w:rsidR="006128FD" w:rsidRPr="006128FD" w:rsidRDefault="006128FD" w:rsidP="007E6E01">
      <w:pPr>
        <w:spacing w:after="160" w:line="360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Τα Σεμινάρια είναι </w:t>
      </w:r>
      <w:proofErr w:type="spellStart"/>
      <w:r w:rsidRPr="006128FD">
        <w:rPr>
          <w:rFonts w:ascii="Palatino Linotype" w:eastAsia="Calibri" w:hAnsi="Palatino Linotype"/>
          <w:sz w:val="22"/>
          <w:szCs w:val="22"/>
          <w:lang w:eastAsia="en-US"/>
        </w:rPr>
        <w:t>μονοθεματικά</w:t>
      </w:r>
      <w:proofErr w:type="spellEnd"/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και αφορούν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>,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πάντα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>,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0B0EF8">
        <w:rPr>
          <w:rFonts w:ascii="Palatino Linotype" w:eastAsia="Calibri" w:hAnsi="Palatino Linotype"/>
          <w:sz w:val="22"/>
          <w:szCs w:val="22"/>
          <w:lang w:eastAsia="en-US"/>
        </w:rPr>
        <w:t>νεοπλάσματα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διαφόρων οργάνων και συστημάτων του ανθρώπινου οργανισμού. Φέτος, τ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>ο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Σεμινάρι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>ο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επικεντρών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>ε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>ται στ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>ο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Pr="00073F13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Λ</w:t>
      </w:r>
      <w:r w:rsidR="00C57538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έ</w:t>
      </w:r>
      <w:r w:rsidRPr="00073F13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μφ</w:t>
      </w:r>
      <w:r w:rsidR="00C57538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ω</w:t>
      </w:r>
      <w:r w:rsidRPr="00073F13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μα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>.</w:t>
      </w:r>
    </w:p>
    <w:p w14:paraId="753771FC" w14:textId="77777777" w:rsidR="007E6E01" w:rsidRDefault="007E6E01" w:rsidP="007E6E01">
      <w:pPr>
        <w:spacing w:after="160" w:line="360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4B086CEE" w14:textId="77777777" w:rsidR="007E6E01" w:rsidRDefault="007E6E01" w:rsidP="007E6E01">
      <w:pPr>
        <w:spacing w:after="160" w:line="360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</w:p>
    <w:p w14:paraId="20E222E1" w14:textId="6B1CCD9A" w:rsidR="006128FD" w:rsidRPr="006128FD" w:rsidRDefault="006128FD" w:rsidP="007E6E01">
      <w:pPr>
        <w:spacing w:after="160" w:line="360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Σκοπός της </w:t>
      </w:r>
      <w:r w:rsidRPr="006128FD">
        <w:rPr>
          <w:rFonts w:ascii="Palatino Linotype" w:eastAsia="Calibri" w:hAnsi="Palatino Linotype"/>
          <w:b/>
          <w:bCs/>
          <w:sz w:val="22"/>
          <w:szCs w:val="22"/>
          <w:lang w:eastAsia="en-US"/>
        </w:rPr>
        <w:t>Ελληνικής Εταιρείας Παθολογικής Ανατομικής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 είναι η διασφάλιση 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 xml:space="preserve">συνεχούς, </w:t>
      </w:r>
      <w:r w:rsidR="00C57538" w:rsidRPr="006128FD">
        <w:rPr>
          <w:rFonts w:ascii="Palatino Linotype" w:eastAsia="Calibri" w:hAnsi="Palatino Linotype"/>
          <w:sz w:val="22"/>
          <w:szCs w:val="22"/>
          <w:lang w:eastAsia="en-US"/>
        </w:rPr>
        <w:t>υψηλού ποιοτικού επιπέδου</w:t>
      </w:r>
      <w:r w:rsidR="00C57538">
        <w:rPr>
          <w:rFonts w:ascii="Palatino Linotype" w:eastAsia="Calibri" w:hAnsi="Palatino Linotype"/>
          <w:sz w:val="22"/>
          <w:szCs w:val="22"/>
          <w:lang w:eastAsia="en-US"/>
        </w:rPr>
        <w:t xml:space="preserve">, εκπαίδευσης και ενημέρωσης των Παθολογοανατόμων </w:t>
      </w:r>
      <w:r w:rsidR="00576E30">
        <w:rPr>
          <w:rFonts w:ascii="Palatino Linotype" w:eastAsia="Calibri" w:hAnsi="Palatino Linotype"/>
          <w:sz w:val="22"/>
          <w:szCs w:val="22"/>
          <w:lang w:eastAsia="en-US"/>
        </w:rPr>
        <w:t>για όλα τα νεότερα, που αφορούν κάθε ειδικό όργανο του ανθρώπινου οργανισμού</w:t>
      </w:r>
      <w:r w:rsidR="003A41E9">
        <w:rPr>
          <w:rFonts w:ascii="Palatino Linotype" w:eastAsia="Calibri" w:hAnsi="Palatino Linotype"/>
          <w:sz w:val="22"/>
          <w:szCs w:val="22"/>
          <w:lang w:eastAsia="en-US"/>
        </w:rPr>
        <w:t>.</w:t>
      </w:r>
      <w:r w:rsidR="00576E30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3A41E9">
        <w:rPr>
          <w:rFonts w:ascii="Palatino Linotype" w:eastAsia="Calibri" w:hAnsi="Palatino Linotype"/>
          <w:sz w:val="22"/>
          <w:szCs w:val="22"/>
          <w:lang w:eastAsia="en-US"/>
        </w:rPr>
        <w:t>Έτσι,</w:t>
      </w:r>
      <w:r w:rsidR="00576E30">
        <w:rPr>
          <w:rFonts w:ascii="Palatino Linotype" w:eastAsia="Calibri" w:hAnsi="Palatino Linotype"/>
          <w:sz w:val="22"/>
          <w:szCs w:val="22"/>
          <w:lang w:eastAsia="en-US"/>
        </w:rPr>
        <w:t xml:space="preserve"> 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 xml:space="preserve">όλοι μας </w:t>
      </w:r>
      <w:r w:rsidR="00576E30">
        <w:rPr>
          <w:rFonts w:ascii="Palatino Linotype" w:eastAsia="Calibri" w:hAnsi="Palatino Linotype"/>
          <w:sz w:val="22"/>
          <w:szCs w:val="22"/>
          <w:lang w:eastAsia="en-US"/>
        </w:rPr>
        <w:t>μπορού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>με</w:t>
      </w:r>
      <w:r w:rsidR="00576E30">
        <w:rPr>
          <w:rFonts w:ascii="Palatino Linotype" w:eastAsia="Calibri" w:hAnsi="Palatino Linotype"/>
          <w:sz w:val="22"/>
          <w:szCs w:val="22"/>
          <w:lang w:eastAsia="en-US"/>
        </w:rPr>
        <w:t xml:space="preserve"> να ανταποκριθού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>με</w:t>
      </w:r>
      <w:r w:rsidR="00576E30">
        <w:rPr>
          <w:rFonts w:ascii="Palatino Linotype" w:eastAsia="Calibri" w:hAnsi="Palatino Linotype"/>
          <w:sz w:val="22"/>
          <w:szCs w:val="22"/>
          <w:lang w:eastAsia="en-US"/>
        </w:rPr>
        <w:t xml:space="preserve"> στα νέα δεδομένα και τις προκλήσεις των καιρών, προσφέροντας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 xml:space="preserve"> στους ασθενείς</w:t>
      </w:r>
      <w:r w:rsidR="00576E30">
        <w:rPr>
          <w:rFonts w:ascii="Palatino Linotype" w:eastAsia="Calibri" w:hAnsi="Palatino Linotype"/>
          <w:sz w:val="22"/>
          <w:szCs w:val="22"/>
          <w:lang w:eastAsia="en-US"/>
        </w:rPr>
        <w:t xml:space="preserve">, 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>ότι απαιτείται για την</w:t>
      </w:r>
      <w:r w:rsidR="003A41E9">
        <w:rPr>
          <w:rFonts w:ascii="Palatino Linotype" w:eastAsia="Calibri" w:hAnsi="Palatino Linotype"/>
          <w:sz w:val="22"/>
          <w:szCs w:val="22"/>
          <w:lang w:eastAsia="en-US"/>
        </w:rPr>
        <w:t xml:space="preserve"> καταλληλότερη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 xml:space="preserve"> προσέγγιση της σωστής διάγνωσης</w:t>
      </w:r>
      <w:r w:rsidR="001D07C0">
        <w:rPr>
          <w:rFonts w:ascii="Palatino Linotype" w:eastAsia="Calibri" w:hAnsi="Palatino Linotype"/>
          <w:sz w:val="22"/>
          <w:szCs w:val="22"/>
          <w:lang w:eastAsia="en-US"/>
        </w:rPr>
        <w:t>, αλλά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 xml:space="preserve"> και της ενδεδειγμένης</w:t>
      </w:r>
      <w:r w:rsidR="003A41E9">
        <w:rPr>
          <w:rFonts w:ascii="Palatino Linotype" w:eastAsia="Calibri" w:hAnsi="Palatino Linotype"/>
          <w:sz w:val="22"/>
          <w:szCs w:val="22"/>
          <w:lang w:eastAsia="en-US"/>
        </w:rPr>
        <w:t xml:space="preserve"> (κατά το δυνατόν εξατομικευμένης</w:t>
      </w:r>
      <w:r w:rsidR="001D07C0">
        <w:rPr>
          <w:rFonts w:ascii="Palatino Linotype" w:eastAsia="Calibri" w:hAnsi="Palatino Linotype"/>
          <w:sz w:val="22"/>
          <w:szCs w:val="22"/>
          <w:lang w:eastAsia="en-US"/>
        </w:rPr>
        <w:t>)</w:t>
      </w:r>
      <w:r w:rsidR="005F4156">
        <w:rPr>
          <w:rFonts w:ascii="Palatino Linotype" w:eastAsia="Calibri" w:hAnsi="Palatino Linotype"/>
          <w:sz w:val="22"/>
          <w:szCs w:val="22"/>
          <w:lang w:eastAsia="en-US"/>
        </w:rPr>
        <w:t xml:space="preserve"> θεραπείας τους.</w:t>
      </w:r>
    </w:p>
    <w:p w14:paraId="3028BA85" w14:textId="307AEBA8" w:rsidR="0028117B" w:rsidRDefault="006128FD" w:rsidP="007E6E01">
      <w:pPr>
        <w:spacing w:after="160" w:line="360" w:lineRule="auto"/>
        <w:jc w:val="both"/>
        <w:rPr>
          <w:rFonts w:ascii="Palatino Linotype" w:eastAsia="Calibri" w:hAnsi="Palatino Linotype"/>
          <w:sz w:val="22"/>
          <w:szCs w:val="22"/>
          <w:lang w:eastAsia="en-US"/>
        </w:rPr>
      </w:pP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Η επίσημη γλώσσα είναι η αγγλική και συμμετέχουν, εκτός των </w:t>
      </w:r>
      <w:r w:rsidR="00073F13">
        <w:rPr>
          <w:rFonts w:ascii="Palatino Linotype" w:eastAsia="Calibri" w:hAnsi="Palatino Linotype"/>
          <w:sz w:val="22"/>
          <w:szCs w:val="22"/>
          <w:lang w:eastAsia="en-US"/>
        </w:rPr>
        <w:t xml:space="preserve">διακεκριμένων 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 xml:space="preserve">Ελλήνων, και </w:t>
      </w:r>
      <w:r w:rsidR="00073F13">
        <w:rPr>
          <w:rFonts w:ascii="Palatino Linotype" w:eastAsia="Calibri" w:hAnsi="Palatino Linotype"/>
          <w:sz w:val="22"/>
          <w:szCs w:val="22"/>
          <w:lang w:eastAsia="en-US"/>
        </w:rPr>
        <w:t xml:space="preserve">επιστήμονες 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>από άλλες χώρες</w:t>
      </w:r>
      <w:r w:rsidR="001D07C0">
        <w:rPr>
          <w:rFonts w:ascii="Palatino Linotype" w:eastAsia="Calibri" w:hAnsi="Palatino Linotype"/>
          <w:sz w:val="22"/>
          <w:szCs w:val="22"/>
          <w:lang w:eastAsia="en-US"/>
        </w:rPr>
        <w:t xml:space="preserve"> (Γερμανία, Ελβετία, Ηνωμένες Πολιτείες της Αμερικής)</w:t>
      </w:r>
      <w:r w:rsidRPr="006128FD">
        <w:rPr>
          <w:rFonts w:ascii="Palatino Linotype" w:eastAsia="Calibri" w:hAnsi="Palatino Linotype"/>
          <w:sz w:val="22"/>
          <w:szCs w:val="22"/>
          <w:lang w:eastAsia="en-US"/>
        </w:rPr>
        <w:t>.</w:t>
      </w:r>
    </w:p>
    <w:p w14:paraId="17D14785" w14:textId="3973CFC1" w:rsidR="00AB38B7" w:rsidRPr="0028117B" w:rsidRDefault="00AB38B7" w:rsidP="001C404A">
      <w:pPr>
        <w:tabs>
          <w:tab w:val="left" w:pos="1701"/>
        </w:tabs>
        <w:rPr>
          <w:rFonts w:asciiTheme="majorHAnsi" w:hAnsiTheme="majorHAnsi" w:cstheme="majorHAnsi"/>
          <w:b/>
          <w:bCs/>
        </w:rPr>
      </w:pPr>
    </w:p>
    <w:sectPr w:rsidR="00AB38B7" w:rsidRPr="0028117B" w:rsidSect="00304B1D">
      <w:headerReference w:type="default" r:id="rId8"/>
      <w:headerReference w:type="first" r:id="rId9"/>
      <w:pgSz w:w="11906" w:h="16838"/>
      <w:pgMar w:top="2836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381D9" w14:textId="77777777" w:rsidR="008F5CB5" w:rsidRDefault="008F5CB5" w:rsidP="00B50781">
      <w:r>
        <w:separator/>
      </w:r>
    </w:p>
  </w:endnote>
  <w:endnote w:type="continuationSeparator" w:id="0">
    <w:p w14:paraId="1C37C3BD" w14:textId="77777777" w:rsidR="008F5CB5" w:rsidRDefault="008F5CB5" w:rsidP="00B5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973AE" w14:textId="77777777" w:rsidR="008F5CB5" w:rsidRDefault="008F5CB5" w:rsidP="00B50781">
      <w:r>
        <w:separator/>
      </w:r>
    </w:p>
  </w:footnote>
  <w:footnote w:type="continuationSeparator" w:id="0">
    <w:p w14:paraId="739CEC45" w14:textId="77777777" w:rsidR="008F5CB5" w:rsidRDefault="008F5CB5" w:rsidP="00B5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5852" w14:textId="690CD549" w:rsidR="008750BE" w:rsidRDefault="00C42CC1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60288" behindDoc="1" locked="0" layoutInCell="1" allowOverlap="1" wp14:anchorId="2C5F4150" wp14:editId="0C3311D9">
          <wp:simplePos x="0" y="0"/>
          <wp:positionH relativeFrom="page">
            <wp:posOffset>23495</wp:posOffset>
          </wp:positionH>
          <wp:positionV relativeFrom="paragraph">
            <wp:posOffset>-434975</wp:posOffset>
          </wp:positionV>
          <wp:extent cx="7551420" cy="10681198"/>
          <wp:effectExtent l="0" t="0" r="0" b="6350"/>
          <wp:wrapNone/>
          <wp:docPr id="35" name="Εικόνα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725F9" w14:textId="6773F0F7" w:rsidR="008750BE" w:rsidRDefault="008750BE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8240" behindDoc="1" locked="0" layoutInCell="1" allowOverlap="1" wp14:anchorId="65F0349B" wp14:editId="55A0CE20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551420" cy="10681198"/>
          <wp:effectExtent l="0" t="0" r="0" b="6350"/>
          <wp:wrapNone/>
          <wp:docPr id="36" name="Εικόνα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0681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6536"/>
    <w:multiLevelType w:val="hybridMultilevel"/>
    <w:tmpl w:val="0816A548"/>
    <w:lvl w:ilvl="0" w:tplc="FEBC00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563CA"/>
    <w:multiLevelType w:val="multilevel"/>
    <w:tmpl w:val="33F83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12153682">
    <w:abstractNumId w:val="1"/>
  </w:num>
  <w:num w:numId="2" w16cid:durableId="50351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5D"/>
    <w:rsid w:val="0000389A"/>
    <w:rsid w:val="00031D78"/>
    <w:rsid w:val="00073F13"/>
    <w:rsid w:val="000B0EF8"/>
    <w:rsid w:val="000B4634"/>
    <w:rsid w:val="000D44EA"/>
    <w:rsid w:val="000E0A93"/>
    <w:rsid w:val="000E2087"/>
    <w:rsid w:val="000F2E31"/>
    <w:rsid w:val="00110184"/>
    <w:rsid w:val="00123008"/>
    <w:rsid w:val="001352BF"/>
    <w:rsid w:val="0019762E"/>
    <w:rsid w:val="001B2F24"/>
    <w:rsid w:val="001C404A"/>
    <w:rsid w:val="001C5AD4"/>
    <w:rsid w:val="001C7C54"/>
    <w:rsid w:val="001D07C0"/>
    <w:rsid w:val="00206FEF"/>
    <w:rsid w:val="002133B7"/>
    <w:rsid w:val="00220660"/>
    <w:rsid w:val="002221CC"/>
    <w:rsid w:val="00231C43"/>
    <w:rsid w:val="00236AE9"/>
    <w:rsid w:val="00245FFA"/>
    <w:rsid w:val="0027757F"/>
    <w:rsid w:val="0028117B"/>
    <w:rsid w:val="00283553"/>
    <w:rsid w:val="002A3C3D"/>
    <w:rsid w:val="002A4D9F"/>
    <w:rsid w:val="002A5DF7"/>
    <w:rsid w:val="002A665C"/>
    <w:rsid w:val="002C2978"/>
    <w:rsid w:val="002E1C69"/>
    <w:rsid w:val="002E4024"/>
    <w:rsid w:val="002E4749"/>
    <w:rsid w:val="002E4F04"/>
    <w:rsid w:val="002E62AB"/>
    <w:rsid w:val="002F2667"/>
    <w:rsid w:val="00304B1D"/>
    <w:rsid w:val="00332852"/>
    <w:rsid w:val="00385583"/>
    <w:rsid w:val="003869DE"/>
    <w:rsid w:val="003920F8"/>
    <w:rsid w:val="003A41E9"/>
    <w:rsid w:val="003A4FC6"/>
    <w:rsid w:val="003B0387"/>
    <w:rsid w:val="003C1F74"/>
    <w:rsid w:val="003D5FF8"/>
    <w:rsid w:val="003D7DEB"/>
    <w:rsid w:val="003E4178"/>
    <w:rsid w:val="003E7BC0"/>
    <w:rsid w:val="003F58D9"/>
    <w:rsid w:val="00420FF3"/>
    <w:rsid w:val="004A5579"/>
    <w:rsid w:val="004D4EF0"/>
    <w:rsid w:val="004F4229"/>
    <w:rsid w:val="005263F4"/>
    <w:rsid w:val="00530A7D"/>
    <w:rsid w:val="00530D93"/>
    <w:rsid w:val="005412AC"/>
    <w:rsid w:val="00562281"/>
    <w:rsid w:val="0056687D"/>
    <w:rsid w:val="0057053E"/>
    <w:rsid w:val="00576E30"/>
    <w:rsid w:val="00576FD9"/>
    <w:rsid w:val="00583A00"/>
    <w:rsid w:val="0059427D"/>
    <w:rsid w:val="005A5646"/>
    <w:rsid w:val="005C0748"/>
    <w:rsid w:val="005C5C13"/>
    <w:rsid w:val="005F4156"/>
    <w:rsid w:val="00606A40"/>
    <w:rsid w:val="00611E4B"/>
    <w:rsid w:val="006128FD"/>
    <w:rsid w:val="006368FF"/>
    <w:rsid w:val="006512F4"/>
    <w:rsid w:val="00657D3E"/>
    <w:rsid w:val="00664939"/>
    <w:rsid w:val="00684848"/>
    <w:rsid w:val="00686550"/>
    <w:rsid w:val="006A1F7F"/>
    <w:rsid w:val="006E0FB0"/>
    <w:rsid w:val="00714E97"/>
    <w:rsid w:val="00721FE4"/>
    <w:rsid w:val="00747FAC"/>
    <w:rsid w:val="00757323"/>
    <w:rsid w:val="007607AF"/>
    <w:rsid w:val="00761568"/>
    <w:rsid w:val="00766832"/>
    <w:rsid w:val="007902EA"/>
    <w:rsid w:val="007A4D6B"/>
    <w:rsid w:val="007B143F"/>
    <w:rsid w:val="007D3D2A"/>
    <w:rsid w:val="007E6E01"/>
    <w:rsid w:val="007F745D"/>
    <w:rsid w:val="00853A79"/>
    <w:rsid w:val="008750BE"/>
    <w:rsid w:val="008A605F"/>
    <w:rsid w:val="008A6B76"/>
    <w:rsid w:val="008E07AA"/>
    <w:rsid w:val="008E5E70"/>
    <w:rsid w:val="008F5CB5"/>
    <w:rsid w:val="0090277B"/>
    <w:rsid w:val="00905065"/>
    <w:rsid w:val="009153FF"/>
    <w:rsid w:val="00930198"/>
    <w:rsid w:val="0094687A"/>
    <w:rsid w:val="00947CE8"/>
    <w:rsid w:val="00952007"/>
    <w:rsid w:val="009942FC"/>
    <w:rsid w:val="009A26A5"/>
    <w:rsid w:val="009E30A6"/>
    <w:rsid w:val="009F5880"/>
    <w:rsid w:val="00A0663A"/>
    <w:rsid w:val="00A31C50"/>
    <w:rsid w:val="00A36AF1"/>
    <w:rsid w:val="00A45E95"/>
    <w:rsid w:val="00A84E28"/>
    <w:rsid w:val="00A901C9"/>
    <w:rsid w:val="00A90FD6"/>
    <w:rsid w:val="00AA2CD6"/>
    <w:rsid w:val="00AB2A28"/>
    <w:rsid w:val="00AB38B7"/>
    <w:rsid w:val="00AB42F0"/>
    <w:rsid w:val="00AB72B0"/>
    <w:rsid w:val="00AF3CFB"/>
    <w:rsid w:val="00B047F6"/>
    <w:rsid w:val="00B21EAC"/>
    <w:rsid w:val="00B36106"/>
    <w:rsid w:val="00B446AD"/>
    <w:rsid w:val="00B50781"/>
    <w:rsid w:val="00B56AD1"/>
    <w:rsid w:val="00B56F6A"/>
    <w:rsid w:val="00B82C47"/>
    <w:rsid w:val="00B835F9"/>
    <w:rsid w:val="00C05D2C"/>
    <w:rsid w:val="00C21C61"/>
    <w:rsid w:val="00C31A0A"/>
    <w:rsid w:val="00C33A47"/>
    <w:rsid w:val="00C42CC1"/>
    <w:rsid w:val="00C57538"/>
    <w:rsid w:val="00C93D4A"/>
    <w:rsid w:val="00CA7E30"/>
    <w:rsid w:val="00CB4DC6"/>
    <w:rsid w:val="00CC5D1F"/>
    <w:rsid w:val="00D32398"/>
    <w:rsid w:val="00D43665"/>
    <w:rsid w:val="00D478B4"/>
    <w:rsid w:val="00D509E1"/>
    <w:rsid w:val="00D5335D"/>
    <w:rsid w:val="00D541BF"/>
    <w:rsid w:val="00D85192"/>
    <w:rsid w:val="00D90722"/>
    <w:rsid w:val="00D96BEF"/>
    <w:rsid w:val="00DB00E4"/>
    <w:rsid w:val="00DF122F"/>
    <w:rsid w:val="00DF3D84"/>
    <w:rsid w:val="00E07F85"/>
    <w:rsid w:val="00E2505A"/>
    <w:rsid w:val="00E94D7B"/>
    <w:rsid w:val="00EB6A97"/>
    <w:rsid w:val="00EB7729"/>
    <w:rsid w:val="00ED1804"/>
    <w:rsid w:val="00EE2D07"/>
    <w:rsid w:val="00EE3102"/>
    <w:rsid w:val="00F302D9"/>
    <w:rsid w:val="00F35C1F"/>
    <w:rsid w:val="00F67501"/>
    <w:rsid w:val="00F758A2"/>
    <w:rsid w:val="00F869EE"/>
    <w:rsid w:val="00FA00F8"/>
    <w:rsid w:val="00FA3E69"/>
    <w:rsid w:val="00FB441F"/>
    <w:rsid w:val="00FE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98133"/>
  <w15:chartTrackingRefBased/>
  <w15:docId w15:val="{5DA2BFDF-D678-4086-BD80-AFA8760D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8FD"/>
    <w:pPr>
      <w:spacing w:after="0" w:line="240" w:lineRule="auto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45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fr-CH" w:eastAsia="en-US"/>
    </w:rPr>
  </w:style>
  <w:style w:type="paragraph" w:styleId="Header">
    <w:name w:val="header"/>
    <w:basedOn w:val="Normal"/>
    <w:link w:val="HeaderChar"/>
    <w:uiPriority w:val="99"/>
    <w:unhideWhenUsed/>
    <w:rsid w:val="00B50781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fr-CH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50781"/>
  </w:style>
  <w:style w:type="paragraph" w:styleId="Footer">
    <w:name w:val="footer"/>
    <w:basedOn w:val="Normal"/>
    <w:link w:val="FooterChar"/>
    <w:uiPriority w:val="99"/>
    <w:unhideWhenUsed/>
    <w:rsid w:val="00B50781"/>
    <w:pPr>
      <w:tabs>
        <w:tab w:val="center" w:pos="4153"/>
        <w:tab w:val="right" w:pos="8306"/>
      </w:tabs>
    </w:pPr>
    <w:rPr>
      <w:rFonts w:asciiTheme="minorHAnsi" w:hAnsiTheme="minorHAnsi" w:cstheme="minorBidi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50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E686F-1DFA-41F3-81E7-B0B61CBBB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CHUV | Centre hospitalier universitaire vaudois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Foukas Periklis</dc:creator>
  <cp:keywords/>
  <dc:description/>
  <cp:lastModifiedBy>MYRTALY CONGRESS</cp:lastModifiedBy>
  <cp:revision>3</cp:revision>
  <dcterms:created xsi:type="dcterms:W3CDTF">2022-05-20T07:11:00Z</dcterms:created>
  <dcterms:modified xsi:type="dcterms:W3CDTF">2022-05-20T07:11:00Z</dcterms:modified>
</cp:coreProperties>
</file>